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D853C" w14:textId="76A8C001" w:rsidR="00633CEE" w:rsidRPr="000E5684" w:rsidRDefault="00633CEE" w:rsidP="00633CEE">
      <w:pPr>
        <w:jc w:val="both"/>
      </w:pPr>
      <w:r w:rsidRPr="000E5684">
        <w:t>14.1 Pelo SERVIÇO DE DISTRIBUIÇÃO, em um dado PERÍODO DE FATURAMENTO, o valor do faturamento será determinado mediante a aplicação da seguinte fórmula:</w:t>
      </w:r>
    </w:p>
    <w:p w14:paraId="449D23C4" w14:textId="42DAD781" w:rsidR="00633CEE" w:rsidRPr="000E5684" w:rsidRDefault="00633CEE" w:rsidP="00633CEE">
      <w:pPr>
        <w:jc w:val="both"/>
      </w:pPr>
      <w:r w:rsidRPr="000E568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1C05E" wp14:editId="3CF05822">
                <wp:simplePos x="0" y="0"/>
                <wp:positionH relativeFrom="margin">
                  <wp:posOffset>-180975</wp:posOffset>
                </wp:positionH>
                <wp:positionV relativeFrom="paragraph">
                  <wp:posOffset>9525</wp:posOffset>
                </wp:positionV>
                <wp:extent cx="2552700" cy="739140"/>
                <wp:effectExtent l="0" t="0" r="0" b="0"/>
                <wp:wrapNone/>
                <wp:docPr id="1859777566" name="CaixaDe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739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460D2E" w14:textId="77777777" w:rsidR="00633CEE" w:rsidRPr="006A17DD" w:rsidRDefault="00633CEE" w:rsidP="00633CEE">
                            <w:pPr>
                              <w:tabs>
                                <w:tab w:val="left" w:pos="709"/>
                                <w:tab w:val="left" w:pos="851"/>
                                <w:tab w:val="left" w:pos="900"/>
                              </w:tabs>
                              <w:spacing w:before="240" w:after="240"/>
                              <w:jc w:val="center"/>
                              <w:rPr>
                                <w:rFonts w:ascii="Cambria Math" w:hAnsi="Cambria Math" w:cs="Arial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u w:val="single"/>
                                </w:rPr>
                                <m:t>FAT=</m:t>
                              </m:r>
                              <m:nary>
                                <m:naryPr>
                                  <m:chr m:val="∑"/>
                                  <m:limLoc m:val="undOvr"/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u w:val="single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 w:cs="Arial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u w:val="single"/>
                                    </w:rPr>
                                    <m:t>j=1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="Arial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u w:val="single"/>
                                    </w:rPr>
                                    <m:t>N</m:t>
                                  </m:r>
                                </m:sup>
                                <m:e>
                                  <m:r>
                                    <w:rPr>
                                      <w:rFonts w:ascii="Cambria Math" w:hAnsi="Cambria Math" w:cs="Arial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u w:val="single"/>
                                    </w:rPr>
                                    <m:t xml:space="preserve">QDR x </m:t>
                                  </m:r>
                                </m:e>
                              </m:nary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u w:val="single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u w:val="single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u w:val="single"/>
                                    </w:rPr>
                                    <m:t>USD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u w:val="single"/>
                                </w:rPr>
                                <m:t xml:space="preserve"> x (1+P)</m:t>
                              </m:r>
                            </m:oMath>
                            <w:r w:rsidRPr="006A17DD">
                              <w:rPr>
                                <w:rFonts w:ascii="Arial" w:hAnsi="Arial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 xml:space="preserve"> onde: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1C05E" id="_x0000_t202" coordsize="21600,21600" o:spt="202" path="m,l,21600r21600,l21600,xe">
                <v:stroke joinstyle="miter"/>
                <v:path gradientshapeok="t" o:connecttype="rect"/>
              </v:shapetype>
              <v:shape id="CaixaDeTexto 7" o:spid="_x0000_s1026" type="#_x0000_t202" style="position:absolute;left:0;text-align:left;margin-left:-14.25pt;margin-top:.75pt;width:201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" filled="f" stroked="f">
                <v:textbox>
                  <w:txbxContent>
                    <w:p w14:paraId="71460D2E" w14:textId="77777777" w:rsidR="00633CEE" w:rsidRPr="006A17DD" w:rsidRDefault="00633CEE" w:rsidP="00633CEE">
                      <w:pPr>
                        <w:tabs>
                          <w:tab w:val="left" w:pos="709"/>
                          <w:tab w:val="left" w:pos="851"/>
                          <w:tab w:val="left" w:pos="900"/>
                        </w:tabs>
                        <w:spacing w:before="240" w:after="240"/>
                        <w:jc w:val="center"/>
                        <w:rPr>
                          <w:rFonts w:ascii="Cambria Math" w:hAnsi="Cambria Math" w:cs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</w:pPr>
                      <m:oMath>
                        <m:r>
                          <w:rPr>
                            <w:rFonts w:ascii="Cambria Math" w:hAnsi="Cambria Math" w:cs="Arial"/>
                            <w:color w:val="000000" w:themeColor="text1"/>
                            <w:kern w:val="24"/>
                            <w:sz w:val="22"/>
                            <w:szCs w:val="22"/>
                            <w:u w:val="single"/>
                          </w:rPr>
                          <m:t>FAT=</m:t>
                        </m:r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 w:cs="Arial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m:t>j=1</m:t>
                            </m:r>
                          </m:sub>
                          <m:sup>
                            <m:r>
                              <w:rPr>
                                <w:rFonts w:ascii="Cambria Math" w:hAnsi="Cambria Math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m:t>N</m:t>
                            </m:r>
                          </m:sup>
                          <m:e>
                            <m:r>
                              <w:rPr>
                                <w:rFonts w:ascii="Cambria Math" w:hAnsi="Cambria Math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m:t xml:space="preserve">QDR x </m:t>
                            </m:r>
                          </m:e>
                        </m:nary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m:t>USD</m:t>
                            </m:r>
                          </m:sub>
                        </m:sSub>
                        <m:r>
                          <w:rPr>
                            <w:rFonts w:ascii="Cambria Math" w:hAnsi="Cambria Math" w:cs="Arial"/>
                            <w:color w:val="000000" w:themeColor="text1"/>
                            <w:kern w:val="24"/>
                            <w:sz w:val="22"/>
                            <w:szCs w:val="22"/>
                            <w:u w:val="single"/>
                          </w:rPr>
                          <m:t xml:space="preserve"> x (1+P)</m:t>
                        </m:r>
                      </m:oMath>
                      <w:r w:rsidRPr="006A17DD">
                        <w:rPr>
                          <w:rFonts w:ascii="Arial" w:hAnsi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 xml:space="preserve"> onde: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71EF4B" w14:textId="77744AF1" w:rsidR="00633CEE" w:rsidRDefault="00633CEE" w:rsidP="00633CEE">
      <w:pPr>
        <w:jc w:val="both"/>
      </w:pPr>
    </w:p>
    <w:p w14:paraId="35D83D71" w14:textId="77777777" w:rsidR="00633CEE" w:rsidRPr="000E5684" w:rsidRDefault="00633CEE" w:rsidP="00633CEE">
      <w:pPr>
        <w:jc w:val="both"/>
      </w:pPr>
    </w:p>
    <w:p w14:paraId="3CF5E8F6" w14:textId="77777777" w:rsidR="00633CEE" w:rsidRPr="000E5684" w:rsidRDefault="00633CEE" w:rsidP="00633CEE">
      <w:pPr>
        <w:jc w:val="both"/>
      </w:pPr>
    </w:p>
    <w:tbl>
      <w:tblPr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283"/>
        <w:gridCol w:w="3078"/>
      </w:tblGrid>
      <w:tr w:rsidR="00633CEE" w:rsidRPr="000E5684" w14:paraId="509AA620" w14:textId="77777777" w:rsidTr="00CA0A84">
        <w:trPr>
          <w:trHeight w:val="229"/>
        </w:trPr>
        <w:tc>
          <w:tcPr>
            <w:tcW w:w="67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40F7019B" w14:textId="77777777" w:rsidR="00633CEE" w:rsidRPr="000E5684" w:rsidRDefault="00633CEE" w:rsidP="00CA0A84">
            <w:pPr>
              <w:pStyle w:val="Default"/>
            </w:pPr>
            <w:r w:rsidRPr="000E5684">
              <w:t xml:space="preserve">FAT </w:t>
            </w:r>
          </w:p>
        </w:tc>
        <w:tc>
          <w:tcPr>
            <w:tcW w:w="2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0561C9" w14:textId="77777777" w:rsidR="00633CEE" w:rsidRPr="000E5684" w:rsidRDefault="00633CEE" w:rsidP="00CA0A84">
            <w:pPr>
              <w:pStyle w:val="Default"/>
              <w:rPr>
                <w:sz w:val="20"/>
                <w:szCs w:val="20"/>
              </w:rPr>
            </w:pPr>
            <w:r w:rsidRPr="000E5684">
              <w:rPr>
                <w:sz w:val="20"/>
                <w:szCs w:val="20"/>
              </w:rPr>
              <w:t xml:space="preserve">- </w:t>
            </w:r>
          </w:p>
        </w:tc>
        <w:tc>
          <w:tcPr>
            <w:tcW w:w="307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C854AFC" w14:textId="77777777" w:rsidR="00633CEE" w:rsidRPr="000E5684" w:rsidRDefault="00633CEE" w:rsidP="00CA0A84">
            <w:pPr>
              <w:pStyle w:val="Default"/>
              <w:rPr>
                <w:sz w:val="20"/>
                <w:szCs w:val="20"/>
              </w:rPr>
            </w:pPr>
            <w:r w:rsidRPr="000E5684">
              <w:rPr>
                <w:sz w:val="20"/>
                <w:szCs w:val="20"/>
              </w:rPr>
              <w:t xml:space="preserve">Significa o valor do faturamento, a ser pago pela CONTRATANTE na forma prevista neste CONTRATO. </w:t>
            </w:r>
          </w:p>
        </w:tc>
      </w:tr>
      <w:tr w:rsidR="00633CEE" w:rsidRPr="000E5684" w14:paraId="606A154B" w14:textId="77777777" w:rsidTr="00CA0A84">
        <w:trPr>
          <w:trHeight w:val="207"/>
        </w:trPr>
        <w:tc>
          <w:tcPr>
            <w:tcW w:w="67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57E3E7C6" w14:textId="77777777" w:rsidR="00633CEE" w:rsidRPr="000E5684" w:rsidRDefault="00633CEE" w:rsidP="00CA0A84">
            <w:pPr>
              <w:pStyle w:val="Default"/>
              <w:rPr>
                <w:rFonts w:ascii="Cambria Math" w:hAnsi="Cambria Math" w:cs="Cambria Math"/>
                <w:sz w:val="23"/>
                <w:szCs w:val="23"/>
              </w:rPr>
            </w:pPr>
            <w:r w:rsidRPr="000E5684">
              <w:rPr>
                <w:rFonts w:ascii="Cambria Math" w:hAnsi="Cambria Math" w:cs="Cambria Math"/>
                <w:sz w:val="23"/>
                <w:szCs w:val="23"/>
              </w:rPr>
              <w:t xml:space="preserve">CDR </w:t>
            </w:r>
          </w:p>
        </w:tc>
        <w:tc>
          <w:tcPr>
            <w:tcW w:w="2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3F8213" w14:textId="77777777" w:rsidR="00633CEE" w:rsidRPr="000E5684" w:rsidRDefault="00633CEE" w:rsidP="00CA0A84">
            <w:pPr>
              <w:pStyle w:val="Default"/>
              <w:rPr>
                <w:sz w:val="20"/>
                <w:szCs w:val="20"/>
              </w:rPr>
            </w:pPr>
            <w:r w:rsidRPr="000E5684">
              <w:rPr>
                <w:sz w:val="20"/>
                <w:szCs w:val="20"/>
              </w:rPr>
              <w:t xml:space="preserve">- </w:t>
            </w:r>
          </w:p>
        </w:tc>
        <w:tc>
          <w:tcPr>
            <w:tcW w:w="307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86E095D" w14:textId="77777777" w:rsidR="00633CEE" w:rsidRPr="000E5684" w:rsidRDefault="00633CEE" w:rsidP="00CA0A84">
            <w:pPr>
              <w:pStyle w:val="Default"/>
              <w:rPr>
                <w:sz w:val="20"/>
                <w:szCs w:val="20"/>
              </w:rPr>
            </w:pPr>
            <w:r w:rsidRPr="000E5684">
              <w:rPr>
                <w:sz w:val="20"/>
                <w:szCs w:val="20"/>
              </w:rPr>
              <w:t xml:space="preserve">Significa a CAPACIDADE DIÁRIA RETIRADA no CONJUNTO DE MEDIÇÃO, REGULAGEM DE PRESSÃO (CMRP), a cada DIA. </w:t>
            </w:r>
          </w:p>
        </w:tc>
      </w:tr>
      <w:tr w:rsidR="00633CEE" w:rsidRPr="000E5684" w14:paraId="74B77F29" w14:textId="77777777" w:rsidTr="00CA0A84">
        <w:trPr>
          <w:trHeight w:val="94"/>
        </w:trPr>
        <w:tc>
          <w:tcPr>
            <w:tcW w:w="67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60BFB649" w14:textId="77777777" w:rsidR="00633CEE" w:rsidRPr="000E5684" w:rsidRDefault="00633CEE" w:rsidP="00CA0A84">
            <w:pPr>
              <w:pStyle w:val="Default"/>
              <w:rPr>
                <w:vertAlign w:val="subscript"/>
              </w:rPr>
            </w:pPr>
            <w:r w:rsidRPr="000E5684">
              <w:rPr>
                <w:vertAlign w:val="subscript"/>
              </w:rPr>
              <w:t xml:space="preserve">N </w:t>
            </w:r>
          </w:p>
        </w:tc>
        <w:tc>
          <w:tcPr>
            <w:tcW w:w="2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C0F8C5" w14:textId="77777777" w:rsidR="00633CEE" w:rsidRPr="000E5684" w:rsidRDefault="00633CEE" w:rsidP="00CA0A84">
            <w:pPr>
              <w:pStyle w:val="Default"/>
              <w:rPr>
                <w:sz w:val="20"/>
                <w:szCs w:val="20"/>
              </w:rPr>
            </w:pPr>
            <w:r w:rsidRPr="000E5684">
              <w:rPr>
                <w:sz w:val="20"/>
                <w:szCs w:val="20"/>
              </w:rPr>
              <w:t xml:space="preserve">- </w:t>
            </w:r>
          </w:p>
        </w:tc>
        <w:tc>
          <w:tcPr>
            <w:tcW w:w="307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71466C5" w14:textId="77777777" w:rsidR="00633CEE" w:rsidRPr="000E5684" w:rsidRDefault="00633CEE" w:rsidP="00CA0A84">
            <w:pPr>
              <w:pStyle w:val="Default"/>
              <w:rPr>
                <w:sz w:val="20"/>
                <w:szCs w:val="20"/>
              </w:rPr>
            </w:pPr>
            <w:r w:rsidRPr="000E5684">
              <w:rPr>
                <w:sz w:val="20"/>
                <w:szCs w:val="20"/>
              </w:rPr>
              <w:t xml:space="preserve">Significa o número de DIAS do PERÍODO DE FATURAMENTO. </w:t>
            </w:r>
          </w:p>
        </w:tc>
      </w:tr>
      <w:tr w:rsidR="00633CEE" w:rsidRPr="000E5684" w14:paraId="694744F2" w14:textId="77777777" w:rsidTr="00CA0A84">
        <w:trPr>
          <w:trHeight w:val="94"/>
        </w:trPr>
        <w:tc>
          <w:tcPr>
            <w:tcW w:w="67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3E9641CE" w14:textId="77777777" w:rsidR="00633CEE" w:rsidRPr="000E5684" w:rsidRDefault="00633CEE" w:rsidP="00CA0A84">
            <w:pPr>
              <w:pStyle w:val="Default"/>
              <w:rPr>
                <w:vertAlign w:val="subscript"/>
              </w:rPr>
            </w:pPr>
            <w:r w:rsidRPr="000E5684">
              <w:rPr>
                <w:vertAlign w:val="subscript"/>
              </w:rPr>
              <w:t xml:space="preserve">j </w:t>
            </w:r>
          </w:p>
        </w:tc>
        <w:tc>
          <w:tcPr>
            <w:tcW w:w="2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6743B2" w14:textId="77777777" w:rsidR="00633CEE" w:rsidRPr="000E5684" w:rsidRDefault="00633CEE" w:rsidP="00CA0A84">
            <w:pPr>
              <w:pStyle w:val="Default"/>
              <w:rPr>
                <w:sz w:val="20"/>
                <w:szCs w:val="20"/>
              </w:rPr>
            </w:pPr>
            <w:r w:rsidRPr="000E5684">
              <w:rPr>
                <w:sz w:val="20"/>
                <w:szCs w:val="20"/>
              </w:rPr>
              <w:t xml:space="preserve">- </w:t>
            </w:r>
          </w:p>
        </w:tc>
        <w:tc>
          <w:tcPr>
            <w:tcW w:w="307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59CBE90" w14:textId="77777777" w:rsidR="00633CEE" w:rsidRPr="000E5684" w:rsidRDefault="00633CEE" w:rsidP="00CA0A84">
            <w:pPr>
              <w:pStyle w:val="Default"/>
              <w:rPr>
                <w:sz w:val="20"/>
                <w:szCs w:val="20"/>
              </w:rPr>
            </w:pPr>
            <w:r w:rsidRPr="000E5684">
              <w:rPr>
                <w:sz w:val="20"/>
                <w:szCs w:val="20"/>
              </w:rPr>
              <w:t>Significa o j-</w:t>
            </w:r>
            <w:proofErr w:type="spellStart"/>
            <w:r w:rsidRPr="000E5684">
              <w:rPr>
                <w:sz w:val="20"/>
                <w:szCs w:val="20"/>
              </w:rPr>
              <w:t>ésimo</w:t>
            </w:r>
            <w:proofErr w:type="spellEnd"/>
            <w:r w:rsidRPr="000E5684">
              <w:rPr>
                <w:sz w:val="20"/>
                <w:szCs w:val="20"/>
              </w:rPr>
              <w:t xml:space="preserve"> DIA do PERÍODO DE FATURAMENTO. </w:t>
            </w:r>
          </w:p>
        </w:tc>
      </w:tr>
      <w:tr w:rsidR="00633CEE" w:rsidRPr="000E5684" w14:paraId="43F6B0F1" w14:textId="77777777" w:rsidTr="00CA0A84">
        <w:trPr>
          <w:trHeight w:val="113"/>
        </w:trPr>
        <w:tc>
          <w:tcPr>
            <w:tcW w:w="67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6E2CDF50" w14:textId="77777777" w:rsidR="00633CEE" w:rsidRPr="000E5684" w:rsidRDefault="00633CEE" w:rsidP="00CA0A84">
            <w:pPr>
              <w:pStyle w:val="Default"/>
              <w:rPr>
                <w:rFonts w:ascii="Cambria Math" w:hAnsi="Cambria Math" w:cs="Cambria Math"/>
                <w:sz w:val="20"/>
                <w:szCs w:val="20"/>
              </w:rPr>
            </w:pPr>
            <w:r w:rsidRPr="000E5684">
              <w:rPr>
                <w:rFonts w:ascii="Cambria Math" w:hAnsi="Cambria Math" w:cs="Cambria Math"/>
                <w:sz w:val="20"/>
                <w:szCs w:val="20"/>
              </w:rPr>
              <w:t>𝑇</w:t>
            </w:r>
            <w:r w:rsidRPr="000E5684">
              <w:rPr>
                <w:rFonts w:ascii="Cambria Math" w:hAnsi="Cambria Math" w:cs="Cambria Math"/>
                <w:sz w:val="20"/>
                <w:szCs w:val="20"/>
                <w:vertAlign w:val="subscript"/>
              </w:rPr>
              <w:t>𝑈𝑆𝐷</w:t>
            </w:r>
            <w:r w:rsidRPr="000E5684"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7FF360" w14:textId="77777777" w:rsidR="00633CEE" w:rsidRPr="000E5684" w:rsidRDefault="00633CEE" w:rsidP="00CA0A84">
            <w:pPr>
              <w:pStyle w:val="Default"/>
              <w:rPr>
                <w:sz w:val="20"/>
                <w:szCs w:val="20"/>
              </w:rPr>
            </w:pPr>
            <w:r w:rsidRPr="000E5684">
              <w:rPr>
                <w:sz w:val="20"/>
                <w:szCs w:val="20"/>
              </w:rPr>
              <w:t xml:space="preserve">- </w:t>
            </w:r>
          </w:p>
        </w:tc>
        <w:tc>
          <w:tcPr>
            <w:tcW w:w="307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9A898B2" w14:textId="77777777" w:rsidR="00633CEE" w:rsidRPr="000E5684" w:rsidRDefault="00633CEE" w:rsidP="00CA0A84">
            <w:pPr>
              <w:pStyle w:val="Default"/>
              <w:rPr>
                <w:sz w:val="20"/>
                <w:szCs w:val="20"/>
              </w:rPr>
            </w:pPr>
            <w:r w:rsidRPr="000E5684">
              <w:rPr>
                <w:sz w:val="20"/>
                <w:szCs w:val="20"/>
              </w:rPr>
              <w:t xml:space="preserve">Significa a TARIFA DE USO DO SERVIÇO DE DISTRIBUIÇÃO, em R$/m³, vigente no MÊS. </w:t>
            </w:r>
          </w:p>
        </w:tc>
      </w:tr>
      <w:tr w:rsidR="00633CEE" w:rsidRPr="000E5684" w14:paraId="5C537739" w14:textId="77777777" w:rsidTr="00CA0A84">
        <w:trPr>
          <w:trHeight w:val="113"/>
        </w:trPr>
        <w:tc>
          <w:tcPr>
            <w:tcW w:w="67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69EEE3F1" w14:textId="77777777" w:rsidR="00633CEE" w:rsidRPr="000E5684" w:rsidRDefault="00633CEE" w:rsidP="00CA0A84">
            <w:pPr>
              <w:pStyle w:val="Default"/>
              <w:rPr>
                <w:rFonts w:ascii="Cambria Math" w:hAnsi="Cambria Math" w:cs="Cambria Math"/>
                <w:sz w:val="20"/>
                <w:szCs w:val="20"/>
                <w:u w:val="single"/>
              </w:rPr>
            </w:pPr>
            <w:r w:rsidRPr="000E5684">
              <w:rPr>
                <w:rFonts w:ascii="Cambria Math" w:hAnsi="Cambria Math" w:cs="Cambria Math"/>
                <w:sz w:val="20"/>
                <w:szCs w:val="20"/>
                <w:u w:val="single"/>
              </w:rPr>
              <w:t>P</w:t>
            </w:r>
          </w:p>
        </w:tc>
        <w:tc>
          <w:tcPr>
            <w:tcW w:w="2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AB7EF4" w14:textId="77777777" w:rsidR="00633CEE" w:rsidRPr="000E5684" w:rsidRDefault="00633CEE" w:rsidP="00CA0A84">
            <w:pPr>
              <w:pStyle w:val="Default"/>
              <w:rPr>
                <w:sz w:val="20"/>
                <w:szCs w:val="20"/>
                <w:u w:val="single"/>
              </w:rPr>
            </w:pPr>
            <w:r w:rsidRPr="000E5684">
              <w:rPr>
                <w:sz w:val="20"/>
                <w:szCs w:val="20"/>
                <w:u w:val="single"/>
              </w:rPr>
              <w:t>-</w:t>
            </w:r>
          </w:p>
        </w:tc>
        <w:tc>
          <w:tcPr>
            <w:tcW w:w="307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A32076C" w14:textId="77777777" w:rsidR="00633CEE" w:rsidRPr="000E5684" w:rsidRDefault="00633CEE" w:rsidP="00CA0A84">
            <w:pPr>
              <w:pStyle w:val="Default"/>
              <w:rPr>
                <w:sz w:val="20"/>
                <w:szCs w:val="20"/>
                <w:u w:val="single"/>
              </w:rPr>
            </w:pPr>
            <w:r w:rsidRPr="000E5684">
              <w:rPr>
                <w:sz w:val="20"/>
                <w:szCs w:val="20"/>
                <w:u w:val="single"/>
              </w:rPr>
              <w:t>Significa o percentual de perdas regulatórias</w:t>
            </w:r>
          </w:p>
        </w:tc>
      </w:tr>
    </w:tbl>
    <w:p w14:paraId="6C5732ED" w14:textId="77777777" w:rsidR="00633CEE" w:rsidRDefault="00633CEE"/>
    <w:sectPr w:rsidR="00633C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EE"/>
    <w:rsid w:val="00633CEE"/>
    <w:rsid w:val="00D8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C403D"/>
  <w15:chartTrackingRefBased/>
  <w15:docId w15:val="{354334F3-48E9-45AF-94B7-194A7682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CEE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633C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3C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3CE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3CE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3CE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3CE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3CE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3CE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3CE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3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3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3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3C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3CE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3C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3C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3C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3C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3C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3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3CE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3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3CEE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3C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3CEE"/>
    <w:pPr>
      <w:spacing w:after="160" w:line="278" w:lineRule="auto"/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33C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3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3CE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3CE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33C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545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01</dc:creator>
  <cp:keywords/>
  <dc:description/>
  <cp:lastModifiedBy>office 01</cp:lastModifiedBy>
  <cp:revision>1</cp:revision>
  <dcterms:created xsi:type="dcterms:W3CDTF">2025-05-16T17:27:00Z</dcterms:created>
  <dcterms:modified xsi:type="dcterms:W3CDTF">2025-05-16T17:28:00Z</dcterms:modified>
</cp:coreProperties>
</file>